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r w:rsidR="00006C5D">
        <w:rPr>
          <w:b/>
          <w:i/>
        </w:rPr>
        <w:t>КМУС-2-ТЭО</w:t>
      </w:r>
      <w:r w:rsidRPr="006B6737">
        <w:rPr>
          <w:b/>
          <w:i/>
        </w:rPr>
        <w:t>»</w:t>
      </w:r>
      <w:r>
        <w:t xml:space="preserve"> (ИНН – </w:t>
      </w:r>
      <w:r w:rsidR="00006C5D" w:rsidRPr="00006C5D">
        <w:t>2308170111</w:t>
      </w:r>
      <w:r>
        <w:t xml:space="preserve">), юридический адрес: </w:t>
      </w:r>
      <w:r w:rsidR="00006C5D" w:rsidRPr="00006C5D">
        <w:t>350000, Краснодарский край, г</w:t>
      </w:r>
      <w:proofErr w:type="gramStart"/>
      <w:r w:rsidR="00006C5D" w:rsidRPr="00006C5D">
        <w:t>.К</w:t>
      </w:r>
      <w:proofErr w:type="gramEnd"/>
      <w:r w:rsidR="00006C5D" w:rsidRPr="00006C5D">
        <w:t xml:space="preserve">раснодар, </w:t>
      </w:r>
      <w:proofErr w:type="spellStart"/>
      <w:r w:rsidR="00006C5D" w:rsidRPr="00006C5D">
        <w:t>ул.Рашпилевская</w:t>
      </w:r>
      <w:proofErr w:type="spellEnd"/>
      <w:r w:rsidR="00006C5D" w:rsidRPr="00006C5D">
        <w:t>, 49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6601" w:rsidRDefault="00A86601" w:rsidP="00A8660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A86601">
        <w:rPr>
          <w:rFonts w:ascii="Times New Roman" w:hAnsi="Times New Roman"/>
          <w:sz w:val="24"/>
          <w:szCs w:val="23"/>
        </w:rPr>
        <w:t>Проверить ООО «КМУС-2-ТЭО» (а</w:t>
      </w:r>
      <w:r>
        <w:rPr>
          <w:rFonts w:ascii="Times New Roman" w:hAnsi="Times New Roman"/>
          <w:sz w:val="24"/>
          <w:szCs w:val="23"/>
        </w:rPr>
        <w:t xml:space="preserve">кт №7-13/175 от 17.07.2017 г.) </w:t>
      </w:r>
      <w:r w:rsidRPr="00A86601">
        <w:rPr>
          <w:rFonts w:ascii="Times New Roman" w:hAnsi="Times New Roman"/>
          <w:sz w:val="24"/>
          <w:szCs w:val="23"/>
        </w:rPr>
        <w:t xml:space="preserve">на соответствие требованиям законодательства </w:t>
      </w:r>
      <w:r>
        <w:rPr>
          <w:rFonts w:ascii="Times New Roman" w:hAnsi="Times New Roman"/>
          <w:sz w:val="24"/>
          <w:szCs w:val="23"/>
        </w:rPr>
        <w:t>Российской Федерации</w:t>
      </w:r>
      <w:r w:rsidRPr="00A86601">
        <w:rPr>
          <w:rFonts w:ascii="Times New Roman" w:hAnsi="Times New Roman"/>
          <w:sz w:val="24"/>
          <w:szCs w:val="23"/>
        </w:rPr>
        <w:t xml:space="preserve"> о градостроительной деятельности, о техническом регулировании, требованиям, установленным в стандартах НОСТРОЙ, а также в стандартах и правилах РОР «Союз «СРО «РОСК» не представилось возможным ввиду не предоставления для проверки документов. Кроме того было установлено отсу</w:t>
      </w:r>
      <w:r w:rsidRPr="00A86601">
        <w:rPr>
          <w:rFonts w:ascii="Times New Roman" w:hAnsi="Times New Roman"/>
          <w:sz w:val="24"/>
          <w:szCs w:val="23"/>
        </w:rPr>
        <w:t>т</w:t>
      </w:r>
      <w:r w:rsidRPr="00A86601">
        <w:rPr>
          <w:rFonts w:ascii="Times New Roman" w:hAnsi="Times New Roman"/>
          <w:sz w:val="24"/>
          <w:szCs w:val="23"/>
        </w:rPr>
        <w:t xml:space="preserve">ствие двух специалистов по организации строительства, </w:t>
      </w:r>
      <w:r>
        <w:rPr>
          <w:rFonts w:ascii="Times New Roman" w:hAnsi="Times New Roman"/>
          <w:sz w:val="24"/>
          <w:szCs w:val="23"/>
        </w:rPr>
        <w:t>включенных в Национальный р</w:t>
      </w:r>
      <w:r>
        <w:rPr>
          <w:rFonts w:ascii="Times New Roman" w:hAnsi="Times New Roman"/>
          <w:sz w:val="24"/>
          <w:szCs w:val="23"/>
        </w:rPr>
        <w:t>е</w:t>
      </w:r>
      <w:r>
        <w:rPr>
          <w:rFonts w:ascii="Times New Roman" w:hAnsi="Times New Roman"/>
          <w:sz w:val="24"/>
          <w:szCs w:val="23"/>
        </w:rPr>
        <w:t>естр специалистов</w:t>
      </w:r>
      <w:r w:rsidRPr="00A86601">
        <w:rPr>
          <w:rFonts w:ascii="Times New Roman" w:hAnsi="Times New Roman"/>
          <w:sz w:val="24"/>
          <w:szCs w:val="23"/>
        </w:rPr>
        <w:t>, наличие задолженности по оплате регулярных членских взносов 90 000 рублей. По состоянию на 23.08.2017 г. задолженность составляет 108 000 рублей.</w:t>
      </w: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5830A3">
        <w:rPr>
          <w:rFonts w:ascii="Times New Roman" w:hAnsi="Times New Roman"/>
          <w:sz w:val="24"/>
        </w:rPr>
        <w:t>КМУС-2-ТЭО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="003B79A7" w:rsidRPr="003B79A7">
        <w:rPr>
          <w:rFonts w:ascii="Times New Roman" w:hAnsi="Times New Roman"/>
          <w:sz w:val="24"/>
          <w:szCs w:val="28"/>
        </w:rPr>
        <w:t>а</w:t>
      </w:r>
      <w:r w:rsidR="003B79A7"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ООО «КМУС-2-ТЭО»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одн</w:t>
      </w:r>
      <w:r w:rsidRPr="00CE019E">
        <w:rPr>
          <w:rFonts w:ascii="Times New Roman" w:hAnsi="Times New Roman"/>
          <w:sz w:val="24"/>
          <w:szCs w:val="24"/>
        </w:rPr>
        <w:t>о</w:t>
      </w:r>
      <w:r w:rsidRPr="00CE019E">
        <w:rPr>
          <w:rFonts w:ascii="Times New Roman" w:hAnsi="Times New Roman"/>
          <w:sz w:val="24"/>
          <w:szCs w:val="24"/>
        </w:rPr>
        <w:t>го года или несвоевременную уплату в течение одного года членских взносов.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9A16A2" w:rsidRDefault="009A16A2" w:rsidP="009A16A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9A16A2" w:rsidRDefault="009A16A2" w:rsidP="009A16A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9A16A2" w:rsidRDefault="009A16A2" w:rsidP="009A16A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9A16A2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760DF"/>
    <w:rsid w:val="001A50BC"/>
    <w:rsid w:val="00230D91"/>
    <w:rsid w:val="002475BD"/>
    <w:rsid w:val="002768C0"/>
    <w:rsid w:val="00343E71"/>
    <w:rsid w:val="0035619C"/>
    <w:rsid w:val="003A0EE3"/>
    <w:rsid w:val="003A6BA8"/>
    <w:rsid w:val="003B79A7"/>
    <w:rsid w:val="00437933"/>
    <w:rsid w:val="00447D7F"/>
    <w:rsid w:val="004C4C4F"/>
    <w:rsid w:val="004D5653"/>
    <w:rsid w:val="004D6664"/>
    <w:rsid w:val="004F55DC"/>
    <w:rsid w:val="005830A3"/>
    <w:rsid w:val="00591ABC"/>
    <w:rsid w:val="006B6737"/>
    <w:rsid w:val="00717EB7"/>
    <w:rsid w:val="007C0BB1"/>
    <w:rsid w:val="007D6B1F"/>
    <w:rsid w:val="00805A28"/>
    <w:rsid w:val="00807B4F"/>
    <w:rsid w:val="00833BB3"/>
    <w:rsid w:val="008A1C1D"/>
    <w:rsid w:val="0095554F"/>
    <w:rsid w:val="00976B44"/>
    <w:rsid w:val="009A16A2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19</cp:revision>
  <cp:lastPrinted>2017-08-25T04:41:00Z</cp:lastPrinted>
  <dcterms:created xsi:type="dcterms:W3CDTF">2017-08-23T15:21:00Z</dcterms:created>
  <dcterms:modified xsi:type="dcterms:W3CDTF">2017-08-25T04:41:00Z</dcterms:modified>
</cp:coreProperties>
</file>