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2C260A">
        <w:rPr>
          <w:b/>
          <w:i/>
        </w:rPr>
        <w:t>ООО «</w:t>
      </w:r>
      <w:proofErr w:type="spellStart"/>
      <w:r w:rsidR="002C260A">
        <w:rPr>
          <w:b/>
          <w:i/>
        </w:rPr>
        <w:t>Сантехтепл</w:t>
      </w:r>
      <w:r w:rsidR="002C260A">
        <w:rPr>
          <w:b/>
          <w:i/>
        </w:rPr>
        <w:t>о</w:t>
      </w:r>
      <w:r w:rsidR="002C260A">
        <w:rPr>
          <w:b/>
          <w:i/>
        </w:rPr>
        <w:t>строй</w:t>
      </w:r>
      <w:proofErr w:type="spellEnd"/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2C260A" w:rsidRPr="002C260A">
        <w:t>2302062060</w:t>
      </w:r>
      <w:r w:rsidR="00F03FD8" w:rsidRPr="004A3316">
        <w:t xml:space="preserve">), юридический адрес: </w:t>
      </w:r>
      <w:r w:rsidR="002C260A" w:rsidRPr="002C260A">
        <w:t>352922, Краснодарский край, г.Армавир, ул. Кропоткина, 1</w:t>
      </w:r>
      <w:r w:rsidR="002C260A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2C260A" w:rsidRDefault="002C260A" w:rsidP="002C26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проведения текущего контроля соблюдения условий членства в РОР «Союз «СРО «РОСК» по состоянию на 16.04.2019 г. было установлено, что у ООО «</w:t>
      </w:r>
      <w:proofErr w:type="spellStart"/>
      <w:r>
        <w:rPr>
          <w:rFonts w:ascii="Times New Roman" w:hAnsi="Times New Roman"/>
          <w:sz w:val="24"/>
          <w:szCs w:val="24"/>
        </w:rPr>
        <w:t>Сантехте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лострой</w:t>
      </w:r>
      <w:proofErr w:type="spellEnd"/>
      <w:r w:rsidRPr="00B15600">
        <w:rPr>
          <w:rFonts w:ascii="Times New Roman" w:hAnsi="Times New Roman"/>
          <w:sz w:val="24"/>
          <w:szCs w:val="24"/>
        </w:rPr>
        <w:t xml:space="preserve">» </w:t>
      </w:r>
      <w:r w:rsidRPr="002C260A">
        <w:rPr>
          <w:rFonts w:ascii="Times New Roman" w:hAnsi="Times New Roman"/>
          <w:sz w:val="24"/>
          <w:szCs w:val="24"/>
        </w:rPr>
        <w:t>отсутствует договор страхования гражданской ответственности (срок действия истек 15.02.2019 г.), текущая задолженность 6 000 рублей.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 xml:space="preserve"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</w:t>
      </w:r>
      <w:r w:rsidRPr="002C260A">
        <w:rPr>
          <w:rFonts w:ascii="Times New Roman" w:hAnsi="Times New Roman"/>
          <w:sz w:val="24"/>
          <w:szCs w:val="24"/>
        </w:rPr>
        <w:t>своевременно вносить чле</w:t>
      </w:r>
      <w:r w:rsidRPr="002C260A">
        <w:rPr>
          <w:rFonts w:ascii="Times New Roman" w:hAnsi="Times New Roman"/>
          <w:sz w:val="24"/>
          <w:szCs w:val="24"/>
        </w:rPr>
        <w:t>н</w:t>
      </w:r>
      <w:r w:rsidRPr="002C260A">
        <w:rPr>
          <w:rFonts w:ascii="Times New Roman" w:hAnsi="Times New Roman"/>
          <w:sz w:val="24"/>
          <w:szCs w:val="24"/>
        </w:rPr>
        <w:t>ские и целевые взносы в порядке и размере, установленном Общим собранием членов Союза; предоставлять информацию о своей деятельности в соответствии</w:t>
      </w:r>
      <w:r w:rsidRPr="004A3316">
        <w:rPr>
          <w:rFonts w:ascii="Times New Roman" w:hAnsi="Times New Roman"/>
          <w:sz w:val="24"/>
          <w:szCs w:val="24"/>
        </w:rPr>
        <w:t xml:space="preserve"> с законодател</w:t>
      </w:r>
      <w:r w:rsidRPr="004A3316">
        <w:rPr>
          <w:rFonts w:ascii="Times New Roman" w:hAnsi="Times New Roman"/>
          <w:sz w:val="24"/>
          <w:szCs w:val="24"/>
        </w:rPr>
        <w:t>ь</w:t>
      </w:r>
      <w:r w:rsidRPr="004A3316">
        <w:rPr>
          <w:rFonts w:ascii="Times New Roman" w:hAnsi="Times New Roman"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>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страхование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пасность объектов капитального строительства; обеспечить непрерывность своего с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ответствия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соблюдать требования и исполнять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обязанности, вытекающие из требований действующего законодательства Российской Ф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дерации, Устава РОР «Союз «СРО «РОСК», других внутренних документов, решений о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ганов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lastRenderedPageBreak/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</w:t>
      </w:r>
      <w:r w:rsidRPr="004A3316">
        <w:rPr>
          <w:rFonts w:ascii="Times New Roman" w:hAnsi="Times New Roman"/>
          <w:sz w:val="24"/>
          <w:szCs w:val="28"/>
        </w:rPr>
        <w:t>с</w:t>
      </w:r>
      <w:r w:rsidRPr="004A3316">
        <w:rPr>
          <w:rFonts w:ascii="Times New Roman" w:hAnsi="Times New Roman"/>
          <w:sz w:val="24"/>
          <w:szCs w:val="28"/>
        </w:rPr>
        <w:t>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2C260A">
        <w:rPr>
          <w:rFonts w:ascii="Times New Roman" w:hAnsi="Times New Roman"/>
          <w:sz w:val="24"/>
          <w:szCs w:val="24"/>
          <w:lang w:eastAsia="ru-RU"/>
        </w:rPr>
        <w:t>ООО «</w:t>
      </w:r>
      <w:proofErr w:type="spellStart"/>
      <w:r w:rsidR="002C260A">
        <w:rPr>
          <w:rFonts w:ascii="Times New Roman" w:hAnsi="Times New Roman"/>
          <w:sz w:val="24"/>
          <w:szCs w:val="24"/>
          <w:lang w:eastAsia="ru-RU"/>
        </w:rPr>
        <w:t>Сантехтеплострой</w:t>
      </w:r>
      <w:proofErr w:type="spellEnd"/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="002119E9" w:rsidRPr="004A3316">
        <w:rPr>
          <w:rFonts w:ascii="Times New Roman" w:hAnsi="Times New Roman"/>
          <w:sz w:val="24"/>
          <w:szCs w:val="28"/>
        </w:rPr>
        <w:t>н</w:t>
      </w:r>
      <w:r w:rsidR="002119E9" w:rsidRPr="004A3316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="002119E9" w:rsidRPr="004A3316">
        <w:rPr>
          <w:rFonts w:ascii="Times New Roman" w:hAnsi="Times New Roman"/>
          <w:sz w:val="24"/>
          <w:szCs w:val="28"/>
        </w:rPr>
        <w:t>о</w:t>
      </w:r>
      <w:r w:rsidR="002119E9" w:rsidRPr="004A3316">
        <w:rPr>
          <w:rFonts w:ascii="Times New Roman" w:hAnsi="Times New Roman"/>
          <w:sz w:val="24"/>
          <w:szCs w:val="28"/>
        </w:rPr>
        <w:t>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2C260A">
        <w:rPr>
          <w:rFonts w:ascii="Times New Roman" w:hAnsi="Times New Roman"/>
          <w:sz w:val="24"/>
          <w:szCs w:val="24"/>
        </w:rPr>
        <w:t>ьства</w:t>
      </w:r>
      <w:r w:rsidR="004A3316" w:rsidRPr="004A3316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2C260A" w:rsidRPr="00B25D0A">
        <w:t>Применить к ООО «</w:t>
      </w:r>
      <w:proofErr w:type="spellStart"/>
      <w:r w:rsidR="002C260A" w:rsidRPr="00B25D0A">
        <w:t>Сантехтеплострой</w:t>
      </w:r>
      <w:proofErr w:type="spellEnd"/>
      <w:r w:rsidR="002C260A" w:rsidRPr="00B25D0A">
        <w:t xml:space="preserve">» меру дисциплинарного воздействия в виде предписания об устранении выявленных нарушений в срок до 10.06.2019 г. </w:t>
      </w:r>
      <w:r w:rsidR="002C260A" w:rsidRPr="00B25D0A">
        <w:rPr>
          <w:i/>
        </w:rPr>
        <w:t>за отсутс</w:t>
      </w:r>
      <w:r w:rsidR="002C260A" w:rsidRPr="00B25D0A">
        <w:rPr>
          <w:i/>
        </w:rPr>
        <w:t>т</w:t>
      </w:r>
      <w:r w:rsidR="002C260A" w:rsidRPr="00B25D0A">
        <w:rPr>
          <w:i/>
        </w:rPr>
        <w:t>вие договора страхования гражданской ответственности.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397728" w:rsidRDefault="00397728" w:rsidP="0039772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97728" w:rsidRDefault="00397728" w:rsidP="0039772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97728" w:rsidRDefault="00397728" w:rsidP="0039772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397728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C260A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97728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37B23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53D9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8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81</cp:revision>
  <cp:lastPrinted>2019-04-17T10:31:00Z</cp:lastPrinted>
  <dcterms:created xsi:type="dcterms:W3CDTF">2017-08-23T15:21:00Z</dcterms:created>
  <dcterms:modified xsi:type="dcterms:W3CDTF">2019-04-18T06:29:00Z</dcterms:modified>
</cp:coreProperties>
</file>