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F" w:rsidRDefault="00047CAF" w:rsidP="00013DFC">
      <w:pPr>
        <w:spacing w:after="0" w:line="240" w:lineRule="auto"/>
        <w:ind w:right="-1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Таблица соответствия взносов в компенсационные фонды в связи с приянтием Федерального закона от 03.07.2016 г. №372</w:t>
      </w:r>
    </w:p>
    <w:p w:rsidR="00047CAF" w:rsidRDefault="00047CAF" w:rsidP="00A94A33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(ст.55.16 Градостроительного кодекса РФ)</w:t>
      </w:r>
    </w:p>
    <w:p w:rsidR="00C268BE" w:rsidRDefault="00C268BE" w:rsidP="00A94A33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и сравнение с ныне действующими взносами в компенсационный фонд</w:t>
      </w:r>
    </w:p>
    <w:p w:rsidR="00047CAF" w:rsidRDefault="00047CAF" w:rsidP="00A94A33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</w:p>
    <w:tbl>
      <w:tblPr>
        <w:tblStyle w:val="a7"/>
        <w:tblW w:w="10847" w:type="dxa"/>
        <w:tblLook w:val="04A0"/>
      </w:tblPr>
      <w:tblGrid>
        <w:gridCol w:w="666"/>
        <w:gridCol w:w="3208"/>
        <w:gridCol w:w="3607"/>
        <w:gridCol w:w="3366"/>
      </w:tblGrid>
      <w:tr w:rsidR="00CA6148" w:rsidRPr="00047CAF" w:rsidTr="00F542A4">
        <w:trPr>
          <w:cantSplit/>
          <w:trHeight w:val="1134"/>
        </w:trPr>
        <w:tc>
          <w:tcPr>
            <w:tcW w:w="6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A6148" w:rsidRPr="00744CFF" w:rsidRDefault="00CA6148" w:rsidP="0074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4CFF">
              <w:rPr>
                <w:rFonts w:ascii="Times New Roman" w:hAnsi="Times New Roman"/>
                <w:b/>
                <w:sz w:val="28"/>
                <w:szCs w:val="28"/>
              </w:rPr>
              <w:t>Уровни ответственности</w:t>
            </w:r>
          </w:p>
        </w:tc>
        <w:tc>
          <w:tcPr>
            <w:tcW w:w="32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148" w:rsidRPr="00047CAF" w:rsidRDefault="00CA6148" w:rsidP="00013D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взноса в компенсационный фонд возмещения вреда на одного члена СРО в области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A6148" w:rsidRPr="00047CAF" w:rsidRDefault="00CA6148" w:rsidP="0001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взноса в компенсационный фонд обеспечения договорных обязательств на одного члена СРО в области строительства, реконструкции, капитального ремонта объектов капитального строительства, выразившего намерение принимать участие в заключении договоров строительного подряда с использованием конкурентных способов заключения договоров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148" w:rsidRDefault="00CA6148" w:rsidP="0001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размер взноса в компенсационный фонд возмещения вреда на одного члена СРО в области строительства, реконструкции, капитального ремонта объектов капитального строительства</w:t>
            </w:r>
          </w:p>
          <w:p w:rsidR="00CA6148" w:rsidRPr="00CA6148" w:rsidRDefault="00CA6148" w:rsidP="0001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148">
              <w:rPr>
                <w:rFonts w:ascii="Times New Roman" w:hAnsi="Times New Roman"/>
                <w:b/>
                <w:sz w:val="24"/>
                <w:szCs w:val="24"/>
              </w:rPr>
              <w:t>до введения в действие Закона № 372 от 03.07.2016г.</w:t>
            </w:r>
          </w:p>
        </w:tc>
      </w:tr>
      <w:tr w:rsidR="00CA6148" w:rsidRPr="00047CAF" w:rsidTr="00F542A4">
        <w:trPr>
          <w:cantSplit/>
          <w:trHeight w:val="1134"/>
        </w:trPr>
        <w:tc>
          <w:tcPr>
            <w:tcW w:w="6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A6148" w:rsidRPr="00744CFF" w:rsidRDefault="00CA6148" w:rsidP="00744C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148" w:rsidRDefault="00CA6148" w:rsidP="00013D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6148" w:rsidRDefault="00CA6148" w:rsidP="00013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19AE" w:rsidRDefault="007219AE" w:rsidP="007219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="00CA6148" w:rsidRPr="00CA61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инимальный размер взноса в компенсационный фонд СРО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(включая наличие договора </w:t>
            </w:r>
            <w:r w:rsidR="00CA6148" w:rsidRPr="00CA61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генподряда до </w:t>
            </w:r>
            <w:r w:rsidRPr="00CA614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10 млн. руб.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CA614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составляет </w:t>
            </w:r>
          </w:p>
          <w:p w:rsidR="00CA6148" w:rsidRDefault="00CA6148" w:rsidP="00721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148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300 тыс. руб.</w:t>
            </w:r>
          </w:p>
        </w:tc>
      </w:tr>
      <w:tr w:rsidR="00013DFC" w:rsidRPr="00047CAF" w:rsidTr="00744CFF">
        <w:tc>
          <w:tcPr>
            <w:tcW w:w="666" w:type="dxa"/>
            <w:tcBorders>
              <w:top w:val="double" w:sz="4" w:space="0" w:color="auto"/>
            </w:tcBorders>
            <w:vAlign w:val="center"/>
          </w:tcPr>
          <w:p w:rsidR="00013DFC" w:rsidRPr="00744CFF" w:rsidRDefault="00013DFC" w:rsidP="00744C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4CF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208" w:type="dxa"/>
            <w:tcBorders>
              <w:top w:val="double" w:sz="4" w:space="0" w:color="auto"/>
            </w:tcBorders>
            <w:vAlign w:val="center"/>
          </w:tcPr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100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стоимость по одному договору не превышает 60 млн.руб.</w:t>
            </w:r>
          </w:p>
        </w:tc>
        <w:tc>
          <w:tcPr>
            <w:tcW w:w="3607" w:type="dxa"/>
            <w:tcBorders>
              <w:top w:val="double" w:sz="4" w:space="0" w:color="auto"/>
            </w:tcBorders>
            <w:vAlign w:val="center"/>
          </w:tcPr>
          <w:p w:rsidR="00013DFC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200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предельный размер обязательств по таким договорам </w:t>
            </w:r>
          </w:p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60 млн.руб.</w:t>
            </w:r>
          </w:p>
        </w:tc>
        <w:tc>
          <w:tcPr>
            <w:tcW w:w="3366" w:type="dxa"/>
            <w:tcBorders>
              <w:top w:val="double" w:sz="4" w:space="0" w:color="auto"/>
            </w:tcBorders>
            <w:vAlign w:val="center"/>
          </w:tcPr>
          <w:p w:rsidR="00013DFC" w:rsidRPr="0037275B" w:rsidRDefault="00013DFC" w:rsidP="0001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 млн. руб.</w:t>
            </w:r>
          </w:p>
        </w:tc>
      </w:tr>
      <w:tr w:rsidR="00013DFC" w:rsidRPr="00047CAF" w:rsidTr="00744CFF">
        <w:tc>
          <w:tcPr>
            <w:tcW w:w="666" w:type="dxa"/>
            <w:vAlign w:val="center"/>
          </w:tcPr>
          <w:p w:rsidR="00013DFC" w:rsidRPr="00744CFF" w:rsidRDefault="00013DFC" w:rsidP="00744C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4CFF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208" w:type="dxa"/>
            <w:vAlign w:val="center"/>
          </w:tcPr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500 тыс.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стоимость по одному договору не превышает 500 млн.руб.</w:t>
            </w:r>
          </w:p>
        </w:tc>
        <w:tc>
          <w:tcPr>
            <w:tcW w:w="3607" w:type="dxa"/>
            <w:vAlign w:val="center"/>
          </w:tcPr>
          <w:p w:rsidR="00013DFC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2,5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предельный размер обязательств по таким договорам </w:t>
            </w:r>
          </w:p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500 млн.руб.</w:t>
            </w:r>
          </w:p>
        </w:tc>
        <w:tc>
          <w:tcPr>
            <w:tcW w:w="3366" w:type="dxa"/>
            <w:vAlign w:val="center"/>
          </w:tcPr>
          <w:p w:rsidR="00013DFC" w:rsidRPr="0037275B" w:rsidRDefault="00013DFC" w:rsidP="0001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 млн. руб.</w:t>
            </w:r>
          </w:p>
        </w:tc>
      </w:tr>
      <w:tr w:rsidR="00013DFC" w:rsidRPr="00047CAF" w:rsidTr="00744CFF">
        <w:tc>
          <w:tcPr>
            <w:tcW w:w="666" w:type="dxa"/>
            <w:vAlign w:val="center"/>
          </w:tcPr>
          <w:p w:rsidR="00013DFC" w:rsidRPr="00744CFF" w:rsidRDefault="00013DFC" w:rsidP="00744C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4CFF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208" w:type="dxa"/>
            <w:vAlign w:val="center"/>
          </w:tcPr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1,5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стоимость по одному договору не превышает 3 млрд.руб.</w:t>
            </w:r>
          </w:p>
        </w:tc>
        <w:tc>
          <w:tcPr>
            <w:tcW w:w="3607" w:type="dxa"/>
            <w:vAlign w:val="center"/>
          </w:tcPr>
          <w:p w:rsidR="00013DFC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4,5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предельный размер обязательств по таким договорам </w:t>
            </w:r>
          </w:p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3 млрд.руб.</w:t>
            </w:r>
          </w:p>
        </w:tc>
        <w:tc>
          <w:tcPr>
            <w:tcW w:w="3366" w:type="dxa"/>
            <w:vAlign w:val="center"/>
          </w:tcPr>
          <w:p w:rsidR="00013DFC" w:rsidRPr="0037275B" w:rsidRDefault="00013DFC" w:rsidP="0001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 млн. руб.</w:t>
            </w:r>
          </w:p>
        </w:tc>
      </w:tr>
      <w:tr w:rsidR="00013DFC" w:rsidRPr="00047CAF" w:rsidTr="00744CFF">
        <w:tc>
          <w:tcPr>
            <w:tcW w:w="666" w:type="dxa"/>
            <w:vAlign w:val="center"/>
          </w:tcPr>
          <w:p w:rsidR="00013DFC" w:rsidRPr="00744CFF" w:rsidRDefault="00013DFC" w:rsidP="00744C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4CF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3208" w:type="dxa"/>
            <w:vAlign w:val="center"/>
          </w:tcPr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2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стоимость по одному договору не превышает 10 млрд.руб.</w:t>
            </w:r>
          </w:p>
        </w:tc>
        <w:tc>
          <w:tcPr>
            <w:tcW w:w="3607" w:type="dxa"/>
            <w:vAlign w:val="center"/>
          </w:tcPr>
          <w:p w:rsidR="00013DFC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7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предельный размер обязательств по таким договорам </w:t>
            </w:r>
          </w:p>
          <w:p w:rsidR="00013DFC" w:rsidRPr="00047CAF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превышает 10 млрд.руб.</w:t>
            </w:r>
          </w:p>
        </w:tc>
        <w:tc>
          <w:tcPr>
            <w:tcW w:w="3366" w:type="dxa"/>
            <w:vAlign w:val="center"/>
          </w:tcPr>
          <w:p w:rsidR="00013DFC" w:rsidRPr="0037275B" w:rsidRDefault="00013DFC" w:rsidP="0001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 млн. руб.</w:t>
            </w:r>
          </w:p>
        </w:tc>
      </w:tr>
      <w:tr w:rsidR="00013DFC" w:rsidRPr="00047CAF" w:rsidTr="00744CFF">
        <w:tc>
          <w:tcPr>
            <w:tcW w:w="666" w:type="dxa"/>
            <w:vAlign w:val="center"/>
          </w:tcPr>
          <w:p w:rsidR="00013DFC" w:rsidRPr="00744CFF" w:rsidRDefault="00013DFC" w:rsidP="00744CF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44CFF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3208" w:type="dxa"/>
            <w:vAlign w:val="center"/>
          </w:tcPr>
          <w:p w:rsidR="00013DFC" w:rsidRPr="00047CAF" w:rsidRDefault="00013DFC" w:rsidP="00E02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5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стоимость по одному договору </w:t>
            </w:r>
            <w:r w:rsidR="00E029C9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млрд.руб. и более</w:t>
            </w:r>
          </w:p>
        </w:tc>
        <w:tc>
          <w:tcPr>
            <w:tcW w:w="3607" w:type="dxa"/>
            <w:vAlign w:val="center"/>
          </w:tcPr>
          <w:p w:rsidR="00013DFC" w:rsidRDefault="00013DFC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75B">
              <w:rPr>
                <w:rFonts w:ascii="Times New Roman" w:hAnsi="Times New Roman"/>
                <w:b/>
                <w:sz w:val="24"/>
                <w:szCs w:val="24"/>
              </w:rPr>
              <w:t>25 млн.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предельный размер обязательств по таким договорам </w:t>
            </w:r>
          </w:p>
          <w:p w:rsidR="00013DFC" w:rsidRPr="00047CAF" w:rsidRDefault="00E029C9" w:rsidP="00372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013DFC">
              <w:rPr>
                <w:rFonts w:ascii="Times New Roman" w:hAnsi="Times New Roman"/>
                <w:sz w:val="24"/>
                <w:szCs w:val="24"/>
              </w:rPr>
              <w:t xml:space="preserve"> 10 млрд.руб. и более</w:t>
            </w:r>
          </w:p>
        </w:tc>
        <w:tc>
          <w:tcPr>
            <w:tcW w:w="3366" w:type="dxa"/>
            <w:vAlign w:val="center"/>
          </w:tcPr>
          <w:p w:rsidR="00013DFC" w:rsidRPr="0037275B" w:rsidRDefault="0065188E" w:rsidP="0001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 млн. руб.</w:t>
            </w:r>
          </w:p>
        </w:tc>
      </w:tr>
    </w:tbl>
    <w:p w:rsidR="00047CAF" w:rsidRDefault="00047CAF" w:rsidP="0037275B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</w:p>
    <w:p w:rsidR="00B40CAA" w:rsidRDefault="00B40CAA" w:rsidP="0037275B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</w:p>
    <w:p w:rsidR="000A4F53" w:rsidRDefault="000A4F53" w:rsidP="000A4F53">
      <w:pPr>
        <w:pStyle w:val="a9"/>
      </w:pPr>
    </w:p>
    <w:p w:rsidR="000A4F53" w:rsidRDefault="000A4F53" w:rsidP="000A4F53">
      <w:pPr>
        <w:pStyle w:val="a9"/>
      </w:pPr>
    </w:p>
    <w:p w:rsidR="000A4F53" w:rsidRDefault="000A4F53" w:rsidP="000A4F53">
      <w:pPr>
        <w:pStyle w:val="a9"/>
      </w:pPr>
    </w:p>
    <w:p w:rsidR="000A4F53" w:rsidRDefault="000A4F53" w:rsidP="000A4F53">
      <w:pPr>
        <w:pStyle w:val="a9"/>
      </w:pPr>
    </w:p>
    <w:p w:rsidR="000A4F53" w:rsidRDefault="000A4F53" w:rsidP="000A4F53">
      <w:pPr>
        <w:pStyle w:val="a9"/>
      </w:pPr>
    </w:p>
    <w:p w:rsidR="000A4F53" w:rsidRDefault="000A4F53" w:rsidP="000A4F53">
      <w:pPr>
        <w:pStyle w:val="a9"/>
      </w:pPr>
    </w:p>
    <w:p w:rsidR="00047CAF" w:rsidRDefault="003200C4" w:rsidP="000A4F53">
      <w:pPr>
        <w:pStyle w:val="a9"/>
        <w:rPr>
          <w:rFonts w:ascii="Times New Roman" w:hAnsi="Times New Roman"/>
          <w:b/>
          <w:caps/>
        </w:rPr>
      </w:pPr>
      <w:hyperlink r:id="rId5" w:history="1">
        <w:r w:rsidR="000A4F53" w:rsidRPr="003D4E68">
          <w:rPr>
            <w:rStyle w:val="a8"/>
            <w:rFonts w:ascii="Times New Roman" w:hAnsi="Times New Roman"/>
            <w:b/>
            <w:caps/>
            <w:lang w:val="en-US"/>
          </w:rPr>
          <w:t>WWW</w:t>
        </w:r>
        <w:r w:rsidR="000A4F53" w:rsidRPr="000A4F53">
          <w:rPr>
            <w:rStyle w:val="a8"/>
            <w:rFonts w:ascii="Times New Roman" w:hAnsi="Times New Roman"/>
            <w:b/>
            <w:caps/>
          </w:rPr>
          <w:t>.</w:t>
        </w:r>
        <w:r w:rsidR="000A4F53" w:rsidRPr="003D4E68">
          <w:rPr>
            <w:rStyle w:val="a8"/>
            <w:rFonts w:ascii="Times New Roman" w:hAnsi="Times New Roman"/>
            <w:b/>
            <w:caps/>
            <w:lang w:val="en-US"/>
          </w:rPr>
          <w:t>SROROSK</w:t>
        </w:r>
        <w:r w:rsidR="000A4F53" w:rsidRPr="000A4F53">
          <w:rPr>
            <w:rStyle w:val="a8"/>
            <w:rFonts w:ascii="Times New Roman" w:hAnsi="Times New Roman"/>
            <w:b/>
            <w:caps/>
          </w:rPr>
          <w:t>.</w:t>
        </w:r>
        <w:r w:rsidR="000A4F53" w:rsidRPr="003D4E68">
          <w:rPr>
            <w:rStyle w:val="a8"/>
            <w:rFonts w:ascii="Times New Roman" w:hAnsi="Times New Roman"/>
            <w:b/>
            <w:caps/>
            <w:lang w:val="en-US"/>
          </w:rPr>
          <w:t>RU</w:t>
        </w:r>
      </w:hyperlink>
      <w:r w:rsidR="00B40CAA" w:rsidRPr="00B40CAA">
        <w:t xml:space="preserve"> – </w:t>
      </w:r>
      <w:r w:rsidR="00862586">
        <w:rPr>
          <w:rFonts w:ascii="Times New Roman" w:hAnsi="Times New Roman"/>
          <w:sz w:val="28"/>
          <w:szCs w:val="28"/>
        </w:rPr>
        <w:t>сайт  РОР «Союз «СРО «РОСК</w:t>
      </w:r>
      <w:r w:rsidR="00B40CAA" w:rsidRPr="000A4F53">
        <w:rPr>
          <w:rFonts w:ascii="Times New Roman" w:hAnsi="Times New Roman"/>
          <w:sz w:val="28"/>
          <w:szCs w:val="28"/>
        </w:rPr>
        <w:t>»</w:t>
      </w:r>
    </w:p>
    <w:p w:rsidR="00047CAF" w:rsidRDefault="00047CAF" w:rsidP="00A94A33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</w:p>
    <w:p w:rsidR="00047CAF" w:rsidRDefault="00047CAF" w:rsidP="00A94A33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</w:p>
    <w:p w:rsidR="00047CAF" w:rsidRDefault="00047CAF" w:rsidP="00A94A33">
      <w:pPr>
        <w:spacing w:after="0" w:line="240" w:lineRule="auto"/>
        <w:ind w:right="-426"/>
        <w:jc w:val="center"/>
        <w:rPr>
          <w:rFonts w:ascii="Times New Roman" w:hAnsi="Times New Roman"/>
          <w:b/>
          <w:caps/>
        </w:rPr>
      </w:pPr>
    </w:p>
    <w:sectPr w:rsidR="00047CAF" w:rsidSect="00013DFC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8FC"/>
    <w:rsid w:val="00013DFC"/>
    <w:rsid w:val="000329AF"/>
    <w:rsid w:val="00047CAF"/>
    <w:rsid w:val="00062F68"/>
    <w:rsid w:val="00065185"/>
    <w:rsid w:val="000A4F53"/>
    <w:rsid w:val="000E2E08"/>
    <w:rsid w:val="00136826"/>
    <w:rsid w:val="0019421E"/>
    <w:rsid w:val="001E207F"/>
    <w:rsid w:val="002B64E9"/>
    <w:rsid w:val="003200C4"/>
    <w:rsid w:val="00347EBB"/>
    <w:rsid w:val="003659E3"/>
    <w:rsid w:val="0037275B"/>
    <w:rsid w:val="004B6738"/>
    <w:rsid w:val="004E554B"/>
    <w:rsid w:val="00562E13"/>
    <w:rsid w:val="0065188E"/>
    <w:rsid w:val="00675AE6"/>
    <w:rsid w:val="007219AE"/>
    <w:rsid w:val="00730BF7"/>
    <w:rsid w:val="0073541A"/>
    <w:rsid w:val="00744696"/>
    <w:rsid w:val="00744CFF"/>
    <w:rsid w:val="0079276F"/>
    <w:rsid w:val="007F6C0E"/>
    <w:rsid w:val="00862586"/>
    <w:rsid w:val="00895357"/>
    <w:rsid w:val="008A1BB8"/>
    <w:rsid w:val="008D3130"/>
    <w:rsid w:val="00977BDC"/>
    <w:rsid w:val="009E7BAB"/>
    <w:rsid w:val="00A65CE0"/>
    <w:rsid w:val="00A94A33"/>
    <w:rsid w:val="00B40CAA"/>
    <w:rsid w:val="00B500A4"/>
    <w:rsid w:val="00B85020"/>
    <w:rsid w:val="00BF3585"/>
    <w:rsid w:val="00C263FE"/>
    <w:rsid w:val="00C268BE"/>
    <w:rsid w:val="00C44E9E"/>
    <w:rsid w:val="00CA6148"/>
    <w:rsid w:val="00D36C1C"/>
    <w:rsid w:val="00D84E44"/>
    <w:rsid w:val="00DD75EB"/>
    <w:rsid w:val="00E01D93"/>
    <w:rsid w:val="00E029C9"/>
    <w:rsid w:val="00E21593"/>
    <w:rsid w:val="00E9460E"/>
    <w:rsid w:val="00EB3C6B"/>
    <w:rsid w:val="00EE3329"/>
    <w:rsid w:val="00F260C5"/>
    <w:rsid w:val="00FC4F0F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38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3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FF38F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F38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F38F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F38FC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47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40CAA"/>
    <w:rPr>
      <w:color w:val="0563C1" w:themeColor="hyperlink"/>
      <w:u w:val="single"/>
    </w:rPr>
  </w:style>
  <w:style w:type="paragraph" w:styleId="a9">
    <w:name w:val="No Spacing"/>
    <w:uiPriority w:val="1"/>
    <w:qFormat/>
    <w:rsid w:val="000A4F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ROR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ABA9-275E-424A-9833-3ED190C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10</cp:revision>
  <cp:lastPrinted>2016-07-19T12:18:00Z</cp:lastPrinted>
  <dcterms:created xsi:type="dcterms:W3CDTF">2016-07-19T12:11:00Z</dcterms:created>
  <dcterms:modified xsi:type="dcterms:W3CDTF">2016-12-13T05:58:00Z</dcterms:modified>
</cp:coreProperties>
</file>